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“2.5”级参赛成绩标准（2025年1月修订）</w:t>
      </w:r>
    </w:p>
    <w:bookmarkEnd w:id="0"/>
    <w:p>
      <w:pPr>
        <w:ind w:firstLine="221" w:firstLineChars="100"/>
        <w:jc w:val="left"/>
        <w:rPr>
          <w:rFonts w:ascii="仿宋_GB2312" w:eastAsia="仿宋_GB2312"/>
          <w:b/>
          <w:bCs/>
          <w:sz w:val="22"/>
          <w:szCs w:val="22"/>
        </w:rPr>
      </w:pPr>
      <w:r>
        <w:rPr>
          <w:rFonts w:hint="eastAsia" w:ascii="仿宋_GB2312" w:eastAsia="仿宋_GB2312"/>
          <w:b/>
          <w:bCs/>
          <w:sz w:val="22"/>
          <w:szCs w:val="22"/>
        </w:rPr>
        <w:t>男子：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9"/>
        <w:gridCol w:w="909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7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参赛成绩标准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100 米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FF0000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lang w:bidi="zh-CN"/>
              </w:rPr>
              <w:t>11.75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200 米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FF0000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lang w:bidi="zh-CN"/>
              </w:rPr>
              <w:t>23.72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400 米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FF0000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lang w:bidi="zh-CN"/>
              </w:rPr>
              <w:t>53.28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800 米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2: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09</w:t>
            </w:r>
            <w:r>
              <w:rPr>
                <w:rFonts w:hint="eastAsia" w:ascii="仿宋_GB2312" w:eastAsia="仿宋_GB2312"/>
                <w:sz w:val="22"/>
                <w:szCs w:val="22"/>
              </w:rPr>
              <w:t>.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1500 米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4: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27</w:t>
            </w:r>
            <w:r>
              <w:rPr>
                <w:rFonts w:hint="eastAsia" w:ascii="仿宋_GB2312" w:eastAsia="仿宋_GB2312"/>
                <w:sz w:val="22"/>
                <w:szCs w:val="22"/>
              </w:rPr>
              <w:t>.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3000 米</w:t>
            </w: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9</w:t>
            </w:r>
            <w:r>
              <w:rPr>
                <w:rFonts w:hint="eastAsia" w:ascii="仿宋_GB2312" w:eastAsia="仿宋_GB2312"/>
                <w:sz w:val="22"/>
                <w:szCs w:val="22"/>
              </w:rPr>
              <w:t>:18.00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5000米</w:t>
            </w: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16:38.00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 米栏（U20栏高0.991米）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 米栏（U18栏高0.914米，栏间距 9.14 米）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400 米栏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1:0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3</w:t>
            </w:r>
            <w:r>
              <w:rPr>
                <w:rFonts w:hint="eastAsia" w:ascii="仿宋_GB2312" w:eastAsia="仿宋_GB2312"/>
                <w:sz w:val="22"/>
                <w:szCs w:val="22"/>
              </w:rPr>
              <w:t>.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400 米栏（U18栏高0.838米）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1:01.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3000 米障碍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10:53.00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2000 米障碍</w:t>
            </w: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6:48.00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1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10000米竞走或10公里竞走（场地、公路）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50:00.0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跳高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1.76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撑竿跳高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3.8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跳远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6.27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三级跳远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13.11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铅球（U20组6 千克）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13.3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铅球（U18组5 千克）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14.49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铁饼（U20组1.75 千克）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35米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铁饼（U18组1.5 千克）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38米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链球（U20组6千克）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47米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链球（U18组5 千克）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49米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标枪（800 克）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45米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标枪（U18组700 克）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49米</w:t>
            </w:r>
          </w:p>
        </w:tc>
      </w:tr>
    </w:tbl>
    <w:p>
      <w:pPr>
        <w:rPr>
          <w:rFonts w:ascii="仿宋_GB2312" w:eastAsia="仿宋_GB2312"/>
          <w:b/>
          <w:bCs/>
          <w:sz w:val="22"/>
          <w:szCs w:val="22"/>
        </w:rPr>
      </w:pPr>
    </w:p>
    <w:p>
      <w:pPr>
        <w:ind w:firstLine="221" w:firstLineChars="100"/>
        <w:rPr>
          <w:rFonts w:ascii="仿宋_GB2312" w:eastAsia="仿宋_GB2312"/>
          <w:b/>
          <w:bCs/>
          <w:sz w:val="22"/>
          <w:szCs w:val="22"/>
        </w:rPr>
      </w:pPr>
      <w:r>
        <w:rPr>
          <w:rFonts w:hint="eastAsia" w:ascii="仿宋_GB2312" w:eastAsia="仿宋_GB2312"/>
          <w:b/>
          <w:bCs/>
          <w:sz w:val="22"/>
          <w:szCs w:val="22"/>
        </w:rPr>
        <w:t>女子：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1"/>
        <w:gridCol w:w="11"/>
        <w:gridCol w:w="95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参赛成绩标准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100 米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FF0000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</w:rPr>
              <w:t>13.05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200 米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FF0000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lang w:bidi="zh-CN"/>
              </w:rPr>
              <w:t>27.48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400 米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FF0000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lang w:bidi="zh-CN"/>
              </w:rPr>
              <w:t>1:03.78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800 米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2:33.3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1500 米</w:t>
            </w:r>
          </w:p>
        </w:tc>
        <w:tc>
          <w:tcPr>
            <w:tcW w:w="961" w:type="dxa"/>
            <w:gridSpan w:val="2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电计/手计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5:20.25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3000 米</w:t>
            </w:r>
          </w:p>
        </w:tc>
        <w:tc>
          <w:tcPr>
            <w:tcW w:w="96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11:32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5000米</w:t>
            </w:r>
          </w:p>
        </w:tc>
        <w:tc>
          <w:tcPr>
            <w:tcW w:w="96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20:29.00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100米栏（0.838米）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 米栏（U18栏高0.762米，栏间距 8.5米）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400 米栏（0.762米）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1:11.4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3000 米障碍</w:t>
            </w:r>
          </w:p>
        </w:tc>
        <w:tc>
          <w:tcPr>
            <w:tcW w:w="961" w:type="dxa"/>
            <w:gridSpan w:val="2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电计/手计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12:55.00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1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2000 米障碍</w:t>
            </w:r>
          </w:p>
        </w:tc>
        <w:tc>
          <w:tcPr>
            <w:tcW w:w="96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7:50.00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000米竞走或5公里竞走（场地、公路）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28</w:t>
            </w:r>
            <w:r>
              <w:rPr>
                <w:rFonts w:hint="eastAsia" w:ascii="仿宋_GB2312" w:eastAsia="仿宋_GB2312"/>
                <w:sz w:val="22"/>
                <w:szCs w:val="22"/>
              </w:rPr>
              <w:t>: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10000米竞走或10公里竞走（场地、公路）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电计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58:30.0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跳高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1.48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撑竿跳高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2.85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跳远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5.08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三级跳远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10.64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铅球（4千克）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11.88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铅球（U18组3千克）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13.11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铁饼（1千克）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37.05</w:t>
            </w: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链球（4千克）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37米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链球（U18组3千克）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lang w:bidi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41米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标枪（600克）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36米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标枪（U18组500克）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bidi="zh-CN"/>
              </w:rPr>
              <w:t>41米</w:t>
            </w:r>
          </w:p>
        </w:tc>
      </w:tr>
    </w:tbl>
    <w:p>
      <w:pPr>
        <w:ind w:firstLine="220" w:firstLineChars="1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注：U20（18、19岁），U18（16、17岁）。新修订的已标红。</w:t>
      </w:r>
    </w:p>
    <w:p>
      <w:pPr>
        <w:rPr>
          <w:rFonts w:ascii="仿宋" w:hAnsi="仿宋" w:eastAsia="仿宋" w:cs="仿宋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577F"/>
    <w:rsid w:val="0F5F2B30"/>
    <w:rsid w:val="45D0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2025-04-26T09:40:00Z</dcterms:created>
  <dc:creator>cxj</dc:creator>
  <cp:lastModifiedBy>cxj</cp:lastModifiedBy>
  <dcterms:modified xsi:type="dcterms:W3CDTF">2025-04-26T09:41:00Z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97BE28DB47C54ABCB453203A80AF6CFF</vt:lpwstr>
  </property>
</Properties>
</file>